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A573D" w14:textId="0F537439" w:rsidR="00280188" w:rsidRDefault="00280188" w:rsidP="00280188">
      <w:pPr>
        <w:jc w:val="center"/>
        <w:rPr>
          <w:b/>
        </w:rPr>
      </w:pPr>
      <w:r w:rsidRPr="00280188">
        <w:rPr>
          <w:rFonts w:ascii="Arial" w:eastAsia="Calibri" w:hAnsi="Arial" w:cs="Arial"/>
          <w:noProof/>
          <w:color w:val="000000"/>
          <w:sz w:val="22"/>
          <w:szCs w:val="22"/>
        </w:rPr>
        <w:drawing>
          <wp:anchor distT="0" distB="0" distL="114300" distR="114300" simplePos="0" relativeHeight="251659264" behindDoc="1" locked="0" layoutInCell="1" allowOverlap="1" wp14:anchorId="1B1FAEE2" wp14:editId="38DD3FDE">
            <wp:simplePos x="0" y="0"/>
            <wp:positionH relativeFrom="column">
              <wp:posOffset>3648075</wp:posOffset>
            </wp:positionH>
            <wp:positionV relativeFrom="paragraph">
              <wp:posOffset>0</wp:posOffset>
            </wp:positionV>
            <wp:extent cx="2171700" cy="1336532"/>
            <wp:effectExtent l="0" t="0" r="0" b="0"/>
            <wp:wrapTight wrapText="bothSides">
              <wp:wrapPolygon edited="0">
                <wp:start x="1326" y="1540"/>
                <wp:lineTo x="1326" y="16939"/>
                <wp:lineTo x="1705" y="20327"/>
                <wp:lineTo x="20653" y="20327"/>
                <wp:lineTo x="20653" y="5852"/>
                <wp:lineTo x="19326" y="2772"/>
                <wp:lineTo x="18379" y="1540"/>
                <wp:lineTo x="1326" y="154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 no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700" cy="1336532"/>
                    </a:xfrm>
                    <a:prstGeom prst="rect">
                      <a:avLst/>
                    </a:prstGeom>
                  </pic:spPr>
                </pic:pic>
              </a:graphicData>
            </a:graphic>
            <wp14:sizeRelH relativeFrom="page">
              <wp14:pctWidth>0</wp14:pctWidth>
            </wp14:sizeRelH>
            <wp14:sizeRelV relativeFrom="page">
              <wp14:pctHeight>0</wp14:pctHeight>
            </wp14:sizeRelV>
          </wp:anchor>
        </w:drawing>
      </w:r>
    </w:p>
    <w:p w14:paraId="3E61988D" w14:textId="447632B2" w:rsidR="00280188" w:rsidRDefault="00280188" w:rsidP="009F59AB">
      <w:pPr>
        <w:jc w:val="center"/>
        <w:rPr>
          <w:b/>
        </w:rPr>
      </w:pPr>
    </w:p>
    <w:p w14:paraId="2E84655B" w14:textId="609D45F0" w:rsidR="00224320" w:rsidRDefault="009F59AB" w:rsidP="009F59AB">
      <w:pPr>
        <w:jc w:val="center"/>
        <w:rPr>
          <w:b/>
        </w:rPr>
      </w:pPr>
      <w:r w:rsidRPr="009F59AB">
        <w:rPr>
          <w:b/>
        </w:rPr>
        <w:t>System of Care</w:t>
      </w:r>
      <w:r w:rsidR="00E05FA8" w:rsidRPr="009F59AB">
        <w:rPr>
          <w:b/>
        </w:rPr>
        <w:t xml:space="preserve"> </w:t>
      </w:r>
      <w:r w:rsidR="00CF2242">
        <w:rPr>
          <w:b/>
        </w:rPr>
        <w:t>Project Coordinator Call</w:t>
      </w:r>
    </w:p>
    <w:p w14:paraId="0C90EF24" w14:textId="2BE8A34D" w:rsidR="006F387F" w:rsidRDefault="00FF7472" w:rsidP="009F59AB">
      <w:pPr>
        <w:jc w:val="center"/>
        <w:rPr>
          <w:b/>
        </w:rPr>
      </w:pPr>
      <w:r w:rsidRPr="00FF7472">
        <w:rPr>
          <w:b/>
          <w:highlight w:val="yellow"/>
        </w:rPr>
        <w:t>Minutes</w:t>
      </w:r>
    </w:p>
    <w:p w14:paraId="68E48C2F" w14:textId="388E3FB9" w:rsidR="00CF2242" w:rsidRDefault="0008709E" w:rsidP="009F59AB">
      <w:pPr>
        <w:jc w:val="center"/>
        <w:rPr>
          <w:b/>
        </w:rPr>
      </w:pPr>
      <w:r>
        <w:rPr>
          <w:b/>
        </w:rPr>
        <w:t xml:space="preserve">July </w:t>
      </w:r>
      <w:r w:rsidR="00436206">
        <w:rPr>
          <w:b/>
        </w:rPr>
        <w:t>19</w:t>
      </w:r>
      <w:r w:rsidR="00CF2242">
        <w:rPr>
          <w:b/>
        </w:rPr>
        <w:t>, 2019</w:t>
      </w:r>
    </w:p>
    <w:p w14:paraId="2D33A215" w14:textId="797303BC" w:rsidR="00CF2242" w:rsidRPr="009F59AB" w:rsidRDefault="00CF2242" w:rsidP="009F59AB">
      <w:pPr>
        <w:jc w:val="center"/>
        <w:rPr>
          <w:b/>
        </w:rPr>
      </w:pPr>
      <w:r>
        <w:rPr>
          <w:b/>
        </w:rPr>
        <w:t>877-400-9499 // 867-102-1548</w:t>
      </w:r>
    </w:p>
    <w:p w14:paraId="1AE800AA" w14:textId="77777777" w:rsidR="00280188" w:rsidRDefault="00280188" w:rsidP="00280188">
      <w:pPr>
        <w:rPr>
          <w:b/>
        </w:rPr>
      </w:pPr>
    </w:p>
    <w:p w14:paraId="516E4B81" w14:textId="77777777" w:rsidR="00280188" w:rsidRDefault="00280188" w:rsidP="00280188">
      <w:pPr>
        <w:rPr>
          <w:b/>
        </w:rPr>
      </w:pPr>
    </w:p>
    <w:p w14:paraId="207A823C" w14:textId="5FC16509" w:rsidR="00280188" w:rsidRPr="00280188" w:rsidRDefault="00626146" w:rsidP="00280188">
      <w:pPr>
        <w:jc w:val="center"/>
        <w:rPr>
          <w:b/>
          <w:i/>
        </w:rPr>
      </w:pPr>
      <w:r>
        <w:rPr>
          <w:b/>
          <w:i/>
        </w:rPr>
        <w:t>SOC Principles</w:t>
      </w:r>
    </w:p>
    <w:p w14:paraId="369BB71C" w14:textId="31417182" w:rsidR="00280188" w:rsidRPr="00280188" w:rsidRDefault="00280188" w:rsidP="00280188">
      <w:pPr>
        <w:jc w:val="center"/>
        <w:rPr>
          <w:i/>
        </w:rPr>
      </w:pPr>
      <w:r w:rsidRPr="00280188">
        <w:rPr>
          <w:i/>
        </w:rPr>
        <w:t>Family Driven - Youth Guided - Trauma Informed</w:t>
      </w:r>
    </w:p>
    <w:p w14:paraId="56561BEB" w14:textId="0AF67D7C" w:rsidR="00280188" w:rsidRPr="00280188" w:rsidRDefault="00280188" w:rsidP="00280188">
      <w:pPr>
        <w:jc w:val="center"/>
        <w:rPr>
          <w:i/>
        </w:rPr>
      </w:pPr>
      <w:r w:rsidRPr="00280188">
        <w:rPr>
          <w:i/>
        </w:rPr>
        <w:t>Community Based - Culturally &amp; Linguistically Competent</w:t>
      </w:r>
    </w:p>
    <w:p w14:paraId="0F9D4C08" w14:textId="4C632E72" w:rsidR="00280188" w:rsidRDefault="00280188" w:rsidP="00003525">
      <w:pPr>
        <w:jc w:val="center"/>
        <w:rPr>
          <w:i/>
        </w:rPr>
      </w:pPr>
      <w:r w:rsidRPr="00280188">
        <w:rPr>
          <w:i/>
        </w:rPr>
        <w:t>Best-Practice Guided</w:t>
      </w:r>
    </w:p>
    <w:p w14:paraId="13F99BAA" w14:textId="69D590D6" w:rsidR="00CF2242" w:rsidRDefault="00CF2242" w:rsidP="00003525">
      <w:pPr>
        <w:jc w:val="center"/>
        <w:rPr>
          <w:i/>
        </w:rPr>
      </w:pPr>
    </w:p>
    <w:p w14:paraId="412257E8" w14:textId="07FB4E05" w:rsidR="00CF2242" w:rsidRDefault="00CF2242" w:rsidP="00CF2242">
      <w:pPr>
        <w:rPr>
          <w:b/>
        </w:rPr>
      </w:pPr>
      <w:r w:rsidRPr="00E70693">
        <w:rPr>
          <w:b/>
          <w:highlight w:val="yellow"/>
        </w:rPr>
        <w:t xml:space="preserve">Attendees: </w:t>
      </w:r>
      <w:r w:rsidR="00FF7472" w:rsidRPr="00E70693">
        <w:rPr>
          <w:b/>
          <w:highlight w:val="yellow"/>
        </w:rPr>
        <w:t xml:space="preserve">Mike McAllister, Debra Garcia, Linda </w:t>
      </w:r>
      <w:proofErr w:type="spellStart"/>
      <w:r w:rsidR="00FF7472" w:rsidRPr="00E70693">
        <w:rPr>
          <w:b/>
          <w:highlight w:val="yellow"/>
        </w:rPr>
        <w:t>Buchheister</w:t>
      </w:r>
      <w:proofErr w:type="spellEnd"/>
      <w:r w:rsidR="00FF7472" w:rsidRPr="00E70693">
        <w:rPr>
          <w:b/>
          <w:highlight w:val="yellow"/>
        </w:rPr>
        <w:t>, Jane Adams, Nicole Freund, Barbara Huff, Kaitlin Garton, Natalie Howard, Grace Lamberton, Kim Fisher</w:t>
      </w:r>
    </w:p>
    <w:p w14:paraId="2F7D9DDA" w14:textId="011D789C" w:rsidR="00CF2242" w:rsidRDefault="00CF2242" w:rsidP="00CF2242">
      <w:pPr>
        <w:rPr>
          <w:b/>
        </w:rPr>
      </w:pPr>
    </w:p>
    <w:p w14:paraId="62A8A5ED" w14:textId="02694DBF" w:rsidR="00CF2242" w:rsidRDefault="00CF2242" w:rsidP="00CF2242">
      <w:pPr>
        <w:rPr>
          <w:b/>
        </w:rPr>
      </w:pPr>
      <w:r>
        <w:rPr>
          <w:b/>
        </w:rPr>
        <w:t xml:space="preserve">Committee Work Updates </w:t>
      </w:r>
    </w:p>
    <w:p w14:paraId="1CD845CC" w14:textId="7B08FD9F" w:rsidR="00CF2242" w:rsidRDefault="00503B94" w:rsidP="00CF2242">
      <w:r>
        <w:t>A summary of each committee’s most recent meeting / work scope</w:t>
      </w:r>
    </w:p>
    <w:p w14:paraId="53670E80" w14:textId="0C2A5809" w:rsidR="00D930A1" w:rsidRDefault="00CF2242" w:rsidP="00EC6A5F">
      <w:pPr>
        <w:pStyle w:val="ListParagraph"/>
        <w:numPr>
          <w:ilvl w:val="0"/>
          <w:numId w:val="11"/>
        </w:numPr>
      </w:pPr>
      <w:r>
        <w:t>Training and Workforce Develo</w:t>
      </w:r>
      <w:r w:rsidR="00D930A1">
        <w:t xml:space="preserve">pment Committee </w:t>
      </w:r>
    </w:p>
    <w:p w14:paraId="3E0FF989" w14:textId="5A9B8960" w:rsidR="00D930A1" w:rsidRDefault="004F3525" w:rsidP="004F3525">
      <w:pPr>
        <w:pStyle w:val="ListParagraph"/>
        <w:numPr>
          <w:ilvl w:val="2"/>
          <w:numId w:val="11"/>
        </w:numPr>
      </w:pPr>
      <w:r>
        <w:t>Orientation Guide is in final approval</w:t>
      </w:r>
    </w:p>
    <w:p w14:paraId="056FF0BD" w14:textId="2A445B50" w:rsidR="00CF2242" w:rsidRDefault="004F3525" w:rsidP="006E1262">
      <w:pPr>
        <w:pStyle w:val="ListParagraph"/>
        <w:numPr>
          <w:ilvl w:val="2"/>
          <w:numId w:val="11"/>
        </w:numPr>
      </w:pPr>
      <w:r>
        <w:t>Parent Support Recommendation is on advisory council agenda</w:t>
      </w:r>
    </w:p>
    <w:p w14:paraId="1B6FD57F" w14:textId="69BB9024" w:rsidR="004F3525" w:rsidRDefault="004F3525" w:rsidP="006E1262">
      <w:pPr>
        <w:pStyle w:val="ListParagraph"/>
        <w:numPr>
          <w:ilvl w:val="2"/>
          <w:numId w:val="11"/>
        </w:numPr>
      </w:pPr>
      <w:r>
        <w:t>The Service Guide is approved and can be used</w:t>
      </w:r>
    </w:p>
    <w:p w14:paraId="18E890ED" w14:textId="220CF638" w:rsidR="00D930A1" w:rsidRDefault="00CF2242" w:rsidP="00EC6A5F">
      <w:pPr>
        <w:pStyle w:val="ListParagraph"/>
        <w:numPr>
          <w:ilvl w:val="0"/>
          <w:numId w:val="12"/>
        </w:numPr>
      </w:pPr>
      <w:r>
        <w:t xml:space="preserve">Discovery for Success Committee </w:t>
      </w:r>
    </w:p>
    <w:p w14:paraId="4C5AEFA5" w14:textId="35BCAB86" w:rsidR="00CF2242" w:rsidRDefault="004F3525" w:rsidP="00163AB4">
      <w:pPr>
        <w:pStyle w:val="ListParagraph"/>
        <w:numPr>
          <w:ilvl w:val="2"/>
          <w:numId w:val="12"/>
        </w:numPr>
      </w:pPr>
      <w:r>
        <w:t>DFS will share Parent Support Tracker Tool at advisory council</w:t>
      </w:r>
    </w:p>
    <w:p w14:paraId="44ADAEFD" w14:textId="664E8135" w:rsidR="00D930A1" w:rsidRDefault="000E022A" w:rsidP="00EC6A5F">
      <w:pPr>
        <w:pStyle w:val="ListParagraph"/>
        <w:numPr>
          <w:ilvl w:val="0"/>
          <w:numId w:val="12"/>
        </w:numPr>
      </w:pPr>
      <w:r>
        <w:t xml:space="preserve">Social Marketing Committee </w:t>
      </w:r>
    </w:p>
    <w:p w14:paraId="0F76D64C" w14:textId="35B44DA1" w:rsidR="00D930A1" w:rsidRDefault="004F3525" w:rsidP="00163AB4">
      <w:pPr>
        <w:pStyle w:val="ListParagraph"/>
        <w:numPr>
          <w:ilvl w:val="2"/>
          <w:numId w:val="12"/>
        </w:numPr>
      </w:pPr>
      <w:r>
        <w:t>Next newsletter will focus on back to school</w:t>
      </w:r>
    </w:p>
    <w:p w14:paraId="6112D880" w14:textId="40DCB2F4" w:rsidR="00B87CCA" w:rsidRDefault="00B87CCA" w:rsidP="00B87CCA">
      <w:pPr>
        <w:pStyle w:val="ListParagraph"/>
        <w:ind w:left="2160"/>
      </w:pPr>
      <w:r w:rsidRPr="00B87CCA">
        <w:rPr>
          <w:highlight w:val="yellow"/>
        </w:rPr>
        <w:t>CMHC’S mentioned they are doing special backpack back to school support events. They were asked to share the stories with Social Marketing. Kaela’s email is being sent to Grace and Natalie.</w:t>
      </w:r>
      <w:r>
        <w:t xml:space="preserve"> </w:t>
      </w:r>
    </w:p>
    <w:p w14:paraId="09FD5B1E" w14:textId="6537D71D" w:rsidR="000E022A" w:rsidRDefault="004F3525" w:rsidP="00163AB4">
      <w:pPr>
        <w:pStyle w:val="ListParagraph"/>
        <w:numPr>
          <w:ilvl w:val="2"/>
          <w:numId w:val="12"/>
        </w:numPr>
      </w:pPr>
      <w:r>
        <w:t xml:space="preserve">Do you have all the resources Social Marketing has provided? </w:t>
      </w:r>
    </w:p>
    <w:p w14:paraId="2F6CB1CD" w14:textId="4EECC71E" w:rsidR="000B13E1" w:rsidRPr="000B13E1" w:rsidRDefault="000E022A" w:rsidP="000B13E1">
      <w:pPr>
        <w:pStyle w:val="ListParagraph"/>
        <w:numPr>
          <w:ilvl w:val="0"/>
          <w:numId w:val="12"/>
        </w:numPr>
        <w:rPr>
          <w:rFonts w:eastAsia="Times New Roman" w:cs="Arial"/>
          <w:szCs w:val="20"/>
        </w:rPr>
      </w:pPr>
      <w:r>
        <w:t>Cultural and Linguistic Competency Committee</w:t>
      </w:r>
      <w:r w:rsidR="000B13E1">
        <w:t xml:space="preserve"> </w:t>
      </w:r>
    </w:p>
    <w:p w14:paraId="338E20B9" w14:textId="6DCA0D0F" w:rsidR="00163AB4" w:rsidRPr="00163AB4" w:rsidRDefault="00163AB4" w:rsidP="00163AB4">
      <w:pPr>
        <w:pStyle w:val="ListParagraph"/>
        <w:numPr>
          <w:ilvl w:val="0"/>
          <w:numId w:val="23"/>
        </w:numPr>
        <w:rPr>
          <w:b/>
        </w:rPr>
      </w:pPr>
      <w:r w:rsidRPr="00163AB4">
        <w:rPr>
          <w:rFonts w:eastAsia="Times New Roman" w:cs="Arial"/>
          <w:szCs w:val="20"/>
        </w:rPr>
        <w:t xml:space="preserve">CLC Plan is in rough draft and moving </w:t>
      </w:r>
    </w:p>
    <w:p w14:paraId="42B354A0" w14:textId="77777777" w:rsidR="00163AB4" w:rsidRDefault="00163AB4" w:rsidP="00163AB4">
      <w:pPr>
        <w:pStyle w:val="ListParagraph"/>
        <w:ind w:left="2160"/>
        <w:rPr>
          <w:b/>
        </w:rPr>
      </w:pPr>
    </w:p>
    <w:p w14:paraId="17C7F043" w14:textId="6E8A1778" w:rsidR="000267A0" w:rsidRPr="00163AB4" w:rsidRDefault="004F3525" w:rsidP="00163AB4">
      <w:pPr>
        <w:rPr>
          <w:b/>
        </w:rPr>
      </w:pPr>
      <w:r w:rsidRPr="00163AB4">
        <w:rPr>
          <w:b/>
        </w:rPr>
        <w:t xml:space="preserve">Post Summit Summary from </w:t>
      </w:r>
      <w:r w:rsidR="000267A0" w:rsidRPr="00163AB4">
        <w:rPr>
          <w:b/>
        </w:rPr>
        <w:t>T</w:t>
      </w:r>
      <w:r w:rsidR="00332B18" w:rsidRPr="00163AB4">
        <w:rPr>
          <w:b/>
        </w:rPr>
        <w:t xml:space="preserve">echnical Assistance </w:t>
      </w:r>
    </w:p>
    <w:p w14:paraId="67380368" w14:textId="77777777" w:rsidR="000267A0" w:rsidRDefault="000267A0" w:rsidP="00CF2242">
      <w:pPr>
        <w:rPr>
          <w:b/>
        </w:rPr>
      </w:pPr>
    </w:p>
    <w:p w14:paraId="3833E590" w14:textId="5C49F78F" w:rsidR="00892C65" w:rsidRDefault="004F3525" w:rsidP="000267A0">
      <w:pPr>
        <w:pStyle w:val="ListParagraph"/>
        <w:numPr>
          <w:ilvl w:val="0"/>
          <w:numId w:val="26"/>
        </w:numPr>
      </w:pPr>
      <w:r>
        <w:t>Review of TA Recommendations doc</w:t>
      </w:r>
      <w:r w:rsidR="00163AB4">
        <w:t xml:space="preserve"> and other resources on KDADS website </w:t>
      </w:r>
    </w:p>
    <w:p w14:paraId="5C26C770" w14:textId="78A6597E" w:rsidR="000267A0" w:rsidRDefault="008E7A17" w:rsidP="00A947A1">
      <w:pPr>
        <w:ind w:left="720"/>
      </w:pPr>
      <w:hyperlink r:id="rId9" w:history="1">
        <w:r w:rsidR="00A947A1">
          <w:rPr>
            <w:rStyle w:val="Hyperlink"/>
          </w:rPr>
          <w:t>https://www.kdads.ks.gov/SOC</w:t>
        </w:r>
      </w:hyperlink>
    </w:p>
    <w:p w14:paraId="20C42D51" w14:textId="77777777" w:rsidR="00A947A1" w:rsidRDefault="00A947A1" w:rsidP="00A947A1">
      <w:pPr>
        <w:ind w:left="720"/>
        <w:rPr>
          <w:b/>
        </w:rPr>
      </w:pPr>
    </w:p>
    <w:p w14:paraId="2BB50134" w14:textId="0ED7628F" w:rsidR="005274B7" w:rsidRDefault="004F3525" w:rsidP="00CF2242">
      <w:pPr>
        <w:rPr>
          <w:b/>
        </w:rPr>
      </w:pPr>
      <w:r>
        <w:rPr>
          <w:b/>
        </w:rPr>
        <w:t xml:space="preserve">Partners De-brief </w:t>
      </w:r>
    </w:p>
    <w:p w14:paraId="44DCD7EF" w14:textId="7BE7F18B" w:rsidR="00DF49CC" w:rsidRDefault="004F3525" w:rsidP="00030B15">
      <w:pPr>
        <w:pStyle w:val="ListParagraph"/>
        <w:numPr>
          <w:ilvl w:val="0"/>
          <w:numId w:val="18"/>
        </w:numPr>
      </w:pPr>
      <w:r>
        <w:t>Focus going forward will be how to implement youth and parent support</w:t>
      </w:r>
    </w:p>
    <w:p w14:paraId="5B745EDE" w14:textId="77777777" w:rsidR="00325EB7" w:rsidRDefault="00325EB7" w:rsidP="00325EB7">
      <w:pPr>
        <w:pStyle w:val="ListParagraph"/>
        <w:ind w:left="1080"/>
      </w:pPr>
    </w:p>
    <w:p w14:paraId="18F02B3E" w14:textId="77777777" w:rsidR="004F3525" w:rsidRDefault="005274B7" w:rsidP="00CF2242">
      <w:pPr>
        <w:rPr>
          <w:b/>
        </w:rPr>
      </w:pPr>
      <w:r w:rsidRPr="005274B7">
        <w:rPr>
          <w:b/>
        </w:rPr>
        <w:t>Keys for Networking</w:t>
      </w:r>
    </w:p>
    <w:p w14:paraId="135A05B6" w14:textId="5F91E739" w:rsidR="00702EDD" w:rsidRDefault="004F3525" w:rsidP="004F3525">
      <w:pPr>
        <w:pStyle w:val="ListParagraph"/>
        <w:numPr>
          <w:ilvl w:val="0"/>
          <w:numId w:val="18"/>
        </w:numPr>
      </w:pPr>
      <w:r w:rsidRPr="004F3525">
        <w:t>Update</w:t>
      </w:r>
    </w:p>
    <w:p w14:paraId="7B607143" w14:textId="538D06BF" w:rsidR="00B87CCA" w:rsidRPr="004F3525" w:rsidRDefault="00B87CCA" w:rsidP="00B87CCA">
      <w:pPr>
        <w:pStyle w:val="ListParagraph"/>
        <w:ind w:left="1080"/>
      </w:pPr>
      <w:r w:rsidRPr="008E7A17">
        <w:rPr>
          <w:highlight w:val="yellow"/>
        </w:rPr>
        <w:t>Keys is scheduling times on Saturdays to talk with parents about getting kids back to school successfully. They offered to share two pages for newsletter on getting back to school.</w:t>
      </w:r>
      <w:bookmarkStart w:id="0" w:name="_GoBack"/>
      <w:bookmarkEnd w:id="0"/>
      <w:r>
        <w:t xml:space="preserve"> </w:t>
      </w:r>
    </w:p>
    <w:p w14:paraId="51BBE717" w14:textId="77777777" w:rsidR="004F3525" w:rsidRDefault="004F3525" w:rsidP="00CF2242">
      <w:pPr>
        <w:rPr>
          <w:b/>
        </w:rPr>
      </w:pPr>
    </w:p>
    <w:p w14:paraId="7E237B00" w14:textId="7B63F128" w:rsidR="009F10E5" w:rsidRDefault="004F3525" w:rsidP="00CF2242">
      <w:pPr>
        <w:rPr>
          <w:b/>
        </w:rPr>
      </w:pPr>
      <w:r>
        <w:rPr>
          <w:b/>
        </w:rPr>
        <w:t>Reminder 07/25/19 Advisory Council</w:t>
      </w:r>
    </w:p>
    <w:p w14:paraId="44277D59" w14:textId="419A829F" w:rsidR="00B87CCA" w:rsidRPr="00B87CCA" w:rsidRDefault="00B87CCA" w:rsidP="00CF2242">
      <w:r w:rsidRPr="00B87CCA">
        <w:rPr>
          <w:highlight w:val="yellow"/>
        </w:rPr>
        <w:t>It was discussed the roles of Vice Chair and Secretary are still open on the advisory council. An email will be sent post call to share with coordinator’s the roles of the chair, vice-chair and secretary and a request was made to find suitable families and youth with an interest in council so we can make some nominations for these roles. Also distributed was the charter for the SOC Advisory Council so everyone could have a mutual understanding of the purpose of the council.</w:t>
      </w:r>
      <w:r>
        <w:t xml:space="preserve"> </w:t>
      </w:r>
    </w:p>
    <w:sectPr w:rsidR="00B87CCA" w:rsidRPr="00B87CCA" w:rsidSect="00B07EAF">
      <w:headerReference w:type="even" r:id="rId10"/>
      <w:headerReference w:type="default" r:id="rId11"/>
      <w:footerReference w:type="even" r:id="rId12"/>
      <w:footerReference w:type="default" r:id="rId13"/>
      <w:headerReference w:type="first" r:id="rId14"/>
      <w:footerReference w:type="first" r:id="rId15"/>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9A7F3" w14:textId="77777777" w:rsidR="0066657B" w:rsidRDefault="0066657B" w:rsidP="00EA78D4">
      <w:r>
        <w:separator/>
      </w:r>
    </w:p>
  </w:endnote>
  <w:endnote w:type="continuationSeparator" w:id="0">
    <w:p w14:paraId="0692321D" w14:textId="77777777" w:rsidR="0066657B" w:rsidRDefault="0066657B" w:rsidP="00EA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CDEBF" w14:textId="77777777" w:rsidR="00A61270" w:rsidRDefault="00A61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CE6DA" w14:textId="77777777" w:rsidR="00A61270" w:rsidRDefault="00A612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28DA6" w14:textId="77777777" w:rsidR="00A61270" w:rsidRDefault="00A61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567FE" w14:textId="77777777" w:rsidR="0066657B" w:rsidRDefault="0066657B" w:rsidP="00EA78D4">
      <w:r>
        <w:separator/>
      </w:r>
    </w:p>
  </w:footnote>
  <w:footnote w:type="continuationSeparator" w:id="0">
    <w:p w14:paraId="2BE38FEC" w14:textId="77777777" w:rsidR="0066657B" w:rsidRDefault="0066657B" w:rsidP="00EA7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6889" w14:textId="77777777" w:rsidR="00A61270" w:rsidRDefault="00A612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776C1" w14:textId="3EED3B66" w:rsidR="00A61270" w:rsidRDefault="00A612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2F3D3" w14:textId="77777777" w:rsidR="00A61270" w:rsidRDefault="00A61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3AB8"/>
    <w:multiLevelType w:val="hybridMultilevel"/>
    <w:tmpl w:val="B5089D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F953E3"/>
    <w:multiLevelType w:val="hybridMultilevel"/>
    <w:tmpl w:val="DAC4171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BA57B4B"/>
    <w:multiLevelType w:val="hybridMultilevel"/>
    <w:tmpl w:val="7940F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56ED7"/>
    <w:multiLevelType w:val="hybridMultilevel"/>
    <w:tmpl w:val="F0D49F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09E2607"/>
    <w:multiLevelType w:val="hybridMultilevel"/>
    <w:tmpl w:val="E23828F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3">
      <w:start w:val="1"/>
      <w:numFmt w:val="bullet"/>
      <w:lvlText w:val="o"/>
      <w:lvlJc w:val="left"/>
      <w:pPr>
        <w:ind w:left="4320" w:hanging="360"/>
      </w:pPr>
      <w:rPr>
        <w:rFonts w:ascii="Courier New" w:hAnsi="Courier New" w:cs="Courier New"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AE85B03"/>
    <w:multiLevelType w:val="hybridMultilevel"/>
    <w:tmpl w:val="89C0FEE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1A4EBD"/>
    <w:multiLevelType w:val="hybridMultilevel"/>
    <w:tmpl w:val="D4D69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0A3AAD"/>
    <w:multiLevelType w:val="hybridMultilevel"/>
    <w:tmpl w:val="9A00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C79ED"/>
    <w:multiLevelType w:val="hybridMultilevel"/>
    <w:tmpl w:val="64C2D2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5D7BF6"/>
    <w:multiLevelType w:val="hybridMultilevel"/>
    <w:tmpl w:val="E4A8C3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E5F3F93"/>
    <w:multiLevelType w:val="hybridMultilevel"/>
    <w:tmpl w:val="5C745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C5F39"/>
    <w:multiLevelType w:val="hybridMultilevel"/>
    <w:tmpl w:val="AB880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B261CA"/>
    <w:multiLevelType w:val="hybridMultilevel"/>
    <w:tmpl w:val="866EB6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1C653C"/>
    <w:multiLevelType w:val="hybridMultilevel"/>
    <w:tmpl w:val="0F4C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504266"/>
    <w:multiLevelType w:val="hybridMultilevel"/>
    <w:tmpl w:val="EFCAC68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3">
      <w:start w:val="1"/>
      <w:numFmt w:val="bullet"/>
      <w:lvlText w:val="o"/>
      <w:lvlJc w:val="left"/>
      <w:pPr>
        <w:ind w:left="3600" w:hanging="360"/>
      </w:pPr>
      <w:rPr>
        <w:rFonts w:ascii="Courier New" w:hAnsi="Courier New" w:cs="Courier New"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8D077D"/>
    <w:multiLevelType w:val="hybridMultilevel"/>
    <w:tmpl w:val="F3582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46024C"/>
    <w:multiLevelType w:val="hybridMultilevel"/>
    <w:tmpl w:val="A4A87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9C0CA4"/>
    <w:multiLevelType w:val="hybridMultilevel"/>
    <w:tmpl w:val="7094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8521B1"/>
    <w:multiLevelType w:val="hybridMultilevel"/>
    <w:tmpl w:val="5966F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BD5435"/>
    <w:multiLevelType w:val="hybridMultilevel"/>
    <w:tmpl w:val="8476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1C24C9"/>
    <w:multiLevelType w:val="hybridMultilevel"/>
    <w:tmpl w:val="E44E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A10C4F"/>
    <w:multiLevelType w:val="hybridMultilevel"/>
    <w:tmpl w:val="CE9E102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4862CDA"/>
    <w:multiLevelType w:val="hybridMultilevel"/>
    <w:tmpl w:val="E4647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CF44C7"/>
    <w:multiLevelType w:val="hybridMultilevel"/>
    <w:tmpl w:val="A6189A58"/>
    <w:lvl w:ilvl="0" w:tplc="B296A79A">
      <w:start w:val="1"/>
      <w:numFmt w:val="bullet"/>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4" w15:restartNumberingAfterBreak="0">
    <w:nsid w:val="73CC2AC9"/>
    <w:multiLevelType w:val="hybridMultilevel"/>
    <w:tmpl w:val="4BCC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F911B4"/>
    <w:multiLevelType w:val="hybridMultilevel"/>
    <w:tmpl w:val="CFE0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1C5AEC"/>
    <w:multiLevelType w:val="hybridMultilevel"/>
    <w:tmpl w:val="71BCA4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22"/>
  </w:num>
  <w:num w:numId="4">
    <w:abstractNumId w:val="16"/>
  </w:num>
  <w:num w:numId="5">
    <w:abstractNumId w:val="0"/>
  </w:num>
  <w:num w:numId="6">
    <w:abstractNumId w:val="11"/>
  </w:num>
  <w:num w:numId="7">
    <w:abstractNumId w:val="6"/>
  </w:num>
  <w:num w:numId="8">
    <w:abstractNumId w:val="15"/>
  </w:num>
  <w:num w:numId="9">
    <w:abstractNumId w:val="9"/>
  </w:num>
  <w:num w:numId="10">
    <w:abstractNumId w:val="18"/>
  </w:num>
  <w:num w:numId="11">
    <w:abstractNumId w:val="2"/>
  </w:num>
  <w:num w:numId="12">
    <w:abstractNumId w:val="10"/>
  </w:num>
  <w:num w:numId="13">
    <w:abstractNumId w:val="13"/>
  </w:num>
  <w:num w:numId="14">
    <w:abstractNumId w:val="21"/>
  </w:num>
  <w:num w:numId="15">
    <w:abstractNumId w:val="7"/>
  </w:num>
  <w:num w:numId="16">
    <w:abstractNumId w:val="20"/>
  </w:num>
  <w:num w:numId="17">
    <w:abstractNumId w:val="25"/>
  </w:num>
  <w:num w:numId="18">
    <w:abstractNumId w:val="8"/>
  </w:num>
  <w:num w:numId="19">
    <w:abstractNumId w:val="17"/>
  </w:num>
  <w:num w:numId="20">
    <w:abstractNumId w:val="24"/>
  </w:num>
  <w:num w:numId="21">
    <w:abstractNumId w:val="26"/>
  </w:num>
  <w:num w:numId="22">
    <w:abstractNumId w:val="12"/>
  </w:num>
  <w:num w:numId="23">
    <w:abstractNumId w:val="4"/>
  </w:num>
  <w:num w:numId="24">
    <w:abstractNumId w:val="14"/>
  </w:num>
  <w:num w:numId="25">
    <w:abstractNumId w:val="5"/>
  </w:num>
  <w:num w:numId="26">
    <w:abstractNumId w:val="1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FA8"/>
    <w:rsid w:val="00003525"/>
    <w:rsid w:val="00007C3A"/>
    <w:rsid w:val="00024EDA"/>
    <w:rsid w:val="000267A0"/>
    <w:rsid w:val="00030B15"/>
    <w:rsid w:val="00034787"/>
    <w:rsid w:val="0008709E"/>
    <w:rsid w:val="000B13E1"/>
    <w:rsid w:val="000E022A"/>
    <w:rsid w:val="000E3412"/>
    <w:rsid w:val="00163AB4"/>
    <w:rsid w:val="001709E2"/>
    <w:rsid w:val="001717A6"/>
    <w:rsid w:val="00182384"/>
    <w:rsid w:val="00192F66"/>
    <w:rsid w:val="001A1D65"/>
    <w:rsid w:val="001A3FC5"/>
    <w:rsid w:val="001C5A4B"/>
    <w:rsid w:val="00233BC3"/>
    <w:rsid w:val="0024791B"/>
    <w:rsid w:val="002514D9"/>
    <w:rsid w:val="0026084E"/>
    <w:rsid w:val="00263F59"/>
    <w:rsid w:val="00280188"/>
    <w:rsid w:val="002E7697"/>
    <w:rsid w:val="002F7F28"/>
    <w:rsid w:val="0031770F"/>
    <w:rsid w:val="00321062"/>
    <w:rsid w:val="00325EB7"/>
    <w:rsid w:val="00332B18"/>
    <w:rsid w:val="003523A6"/>
    <w:rsid w:val="00365392"/>
    <w:rsid w:val="003673F1"/>
    <w:rsid w:val="00374915"/>
    <w:rsid w:val="003766B0"/>
    <w:rsid w:val="003B5F34"/>
    <w:rsid w:val="003F307B"/>
    <w:rsid w:val="004024A1"/>
    <w:rsid w:val="00426481"/>
    <w:rsid w:val="00436206"/>
    <w:rsid w:val="00440A69"/>
    <w:rsid w:val="00451F15"/>
    <w:rsid w:val="00473A43"/>
    <w:rsid w:val="004A0CEE"/>
    <w:rsid w:val="004B3576"/>
    <w:rsid w:val="004F3525"/>
    <w:rsid w:val="00503B94"/>
    <w:rsid w:val="0051310E"/>
    <w:rsid w:val="0051638C"/>
    <w:rsid w:val="00523F83"/>
    <w:rsid w:val="005274B7"/>
    <w:rsid w:val="00580F40"/>
    <w:rsid w:val="00596E08"/>
    <w:rsid w:val="005B4594"/>
    <w:rsid w:val="005F4D08"/>
    <w:rsid w:val="00626146"/>
    <w:rsid w:val="00632642"/>
    <w:rsid w:val="006464C0"/>
    <w:rsid w:val="0066657B"/>
    <w:rsid w:val="00666A84"/>
    <w:rsid w:val="00675690"/>
    <w:rsid w:val="0069707B"/>
    <w:rsid w:val="006A6C23"/>
    <w:rsid w:val="006B3D26"/>
    <w:rsid w:val="006C7825"/>
    <w:rsid w:val="006D48B1"/>
    <w:rsid w:val="006F3040"/>
    <w:rsid w:val="006F387F"/>
    <w:rsid w:val="00702EDD"/>
    <w:rsid w:val="00721CC9"/>
    <w:rsid w:val="00764677"/>
    <w:rsid w:val="00794F8A"/>
    <w:rsid w:val="007A5A2D"/>
    <w:rsid w:val="007E4CBB"/>
    <w:rsid w:val="007F2A48"/>
    <w:rsid w:val="0080481E"/>
    <w:rsid w:val="00835F8B"/>
    <w:rsid w:val="00836EEB"/>
    <w:rsid w:val="00844BBE"/>
    <w:rsid w:val="00855D19"/>
    <w:rsid w:val="00892C65"/>
    <w:rsid w:val="0089632F"/>
    <w:rsid w:val="008C763F"/>
    <w:rsid w:val="008E6368"/>
    <w:rsid w:val="008E7A17"/>
    <w:rsid w:val="00906E8F"/>
    <w:rsid w:val="00942EAD"/>
    <w:rsid w:val="0098578E"/>
    <w:rsid w:val="009A1979"/>
    <w:rsid w:val="009C13F8"/>
    <w:rsid w:val="009C1766"/>
    <w:rsid w:val="009D2E42"/>
    <w:rsid w:val="009F10E5"/>
    <w:rsid w:val="009F59AB"/>
    <w:rsid w:val="00A61270"/>
    <w:rsid w:val="00A947A1"/>
    <w:rsid w:val="00AA1DFB"/>
    <w:rsid w:val="00AF33D6"/>
    <w:rsid w:val="00B05E2B"/>
    <w:rsid w:val="00B07EAF"/>
    <w:rsid w:val="00B32B4E"/>
    <w:rsid w:val="00B46B5F"/>
    <w:rsid w:val="00B67BE0"/>
    <w:rsid w:val="00B7321D"/>
    <w:rsid w:val="00B80BD7"/>
    <w:rsid w:val="00B87CCA"/>
    <w:rsid w:val="00B9132B"/>
    <w:rsid w:val="00B92ACC"/>
    <w:rsid w:val="00B93486"/>
    <w:rsid w:val="00BC2712"/>
    <w:rsid w:val="00BD4FE4"/>
    <w:rsid w:val="00C06C67"/>
    <w:rsid w:val="00C32E75"/>
    <w:rsid w:val="00C34B4C"/>
    <w:rsid w:val="00C83C6F"/>
    <w:rsid w:val="00CB0413"/>
    <w:rsid w:val="00CF1C57"/>
    <w:rsid w:val="00CF2242"/>
    <w:rsid w:val="00D365BD"/>
    <w:rsid w:val="00D46665"/>
    <w:rsid w:val="00D62FB8"/>
    <w:rsid w:val="00D777E7"/>
    <w:rsid w:val="00D77CF0"/>
    <w:rsid w:val="00D86A48"/>
    <w:rsid w:val="00D930A1"/>
    <w:rsid w:val="00DC5BC1"/>
    <w:rsid w:val="00DC5C8A"/>
    <w:rsid w:val="00DF49CC"/>
    <w:rsid w:val="00E05FA8"/>
    <w:rsid w:val="00E1295A"/>
    <w:rsid w:val="00E178FC"/>
    <w:rsid w:val="00E57821"/>
    <w:rsid w:val="00E64A31"/>
    <w:rsid w:val="00E70693"/>
    <w:rsid w:val="00E92512"/>
    <w:rsid w:val="00E9352F"/>
    <w:rsid w:val="00EA4AC1"/>
    <w:rsid w:val="00EA78D4"/>
    <w:rsid w:val="00EC5F32"/>
    <w:rsid w:val="00EC6A5F"/>
    <w:rsid w:val="00EC7C69"/>
    <w:rsid w:val="00EF569B"/>
    <w:rsid w:val="00F01DBB"/>
    <w:rsid w:val="00F0284E"/>
    <w:rsid w:val="00F274A7"/>
    <w:rsid w:val="00F378A3"/>
    <w:rsid w:val="00F70359"/>
    <w:rsid w:val="00FF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E344067"/>
  <w15:chartTrackingRefBased/>
  <w15:docId w15:val="{2707D2EE-36CD-9648-A749-9830ABBF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0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EAF"/>
    <w:pPr>
      <w:ind w:left="720"/>
      <w:contextualSpacing/>
    </w:pPr>
  </w:style>
  <w:style w:type="paragraph" w:styleId="Header">
    <w:name w:val="header"/>
    <w:basedOn w:val="Normal"/>
    <w:link w:val="HeaderChar"/>
    <w:uiPriority w:val="99"/>
    <w:unhideWhenUsed/>
    <w:rsid w:val="00EA78D4"/>
    <w:pPr>
      <w:tabs>
        <w:tab w:val="center" w:pos="4680"/>
        <w:tab w:val="right" w:pos="9360"/>
      </w:tabs>
    </w:pPr>
  </w:style>
  <w:style w:type="character" w:customStyle="1" w:styleId="HeaderChar">
    <w:name w:val="Header Char"/>
    <w:basedOn w:val="DefaultParagraphFont"/>
    <w:link w:val="Header"/>
    <w:uiPriority w:val="99"/>
    <w:rsid w:val="00EA78D4"/>
  </w:style>
  <w:style w:type="paragraph" w:styleId="Footer">
    <w:name w:val="footer"/>
    <w:basedOn w:val="Normal"/>
    <w:link w:val="FooterChar"/>
    <w:uiPriority w:val="99"/>
    <w:unhideWhenUsed/>
    <w:rsid w:val="00EA78D4"/>
    <w:pPr>
      <w:tabs>
        <w:tab w:val="center" w:pos="4680"/>
        <w:tab w:val="right" w:pos="9360"/>
      </w:tabs>
    </w:pPr>
  </w:style>
  <w:style w:type="character" w:customStyle="1" w:styleId="FooterChar">
    <w:name w:val="Footer Char"/>
    <w:basedOn w:val="DefaultParagraphFont"/>
    <w:link w:val="Footer"/>
    <w:uiPriority w:val="99"/>
    <w:rsid w:val="00EA78D4"/>
  </w:style>
  <w:style w:type="paragraph" w:styleId="BalloonText">
    <w:name w:val="Balloon Text"/>
    <w:basedOn w:val="Normal"/>
    <w:link w:val="BalloonTextChar"/>
    <w:uiPriority w:val="99"/>
    <w:semiHidden/>
    <w:unhideWhenUsed/>
    <w:rsid w:val="00B32B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B4E"/>
    <w:rPr>
      <w:rFonts w:ascii="Segoe UI" w:hAnsi="Segoe UI" w:cs="Segoe UI"/>
      <w:sz w:val="18"/>
      <w:szCs w:val="18"/>
    </w:rPr>
  </w:style>
  <w:style w:type="character" w:styleId="Hyperlink">
    <w:name w:val="Hyperlink"/>
    <w:basedOn w:val="DefaultParagraphFont"/>
    <w:uiPriority w:val="99"/>
    <w:semiHidden/>
    <w:unhideWhenUsed/>
    <w:rsid w:val="00A947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25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dads.ks.gov/SO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6E111-BFAA-42BA-A074-DE4F99BED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Kaela</dc:creator>
  <cp:keywords/>
  <dc:description/>
  <cp:lastModifiedBy>Garcia, Debra</cp:lastModifiedBy>
  <cp:revision>6</cp:revision>
  <cp:lastPrinted>2019-03-04T14:33:00Z</cp:lastPrinted>
  <dcterms:created xsi:type="dcterms:W3CDTF">2019-07-18T20:40:00Z</dcterms:created>
  <dcterms:modified xsi:type="dcterms:W3CDTF">2019-07-24T19:50:00Z</dcterms:modified>
</cp:coreProperties>
</file>